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B57FC" w14:textId="442F9683" w:rsidR="00830368" w:rsidRDefault="00ED0019" w:rsidP="00ED0019">
      <w:pPr>
        <w:jc w:val="center"/>
      </w:pPr>
      <w:r>
        <w:t xml:space="preserve">Opportunity Management </w:t>
      </w:r>
      <w:r w:rsidR="00270DFF">
        <w:t>Process</w:t>
      </w:r>
    </w:p>
    <w:p w14:paraId="3B4A7242" w14:textId="5DEA01CD" w:rsidR="00ED0019" w:rsidRDefault="00BE3E53" w:rsidP="00ED0019">
      <w:pPr>
        <w:pStyle w:val="ListParagraph"/>
        <w:numPr>
          <w:ilvl w:val="0"/>
          <w:numId w:val="1"/>
        </w:numPr>
        <w:rPr>
          <w:lang w:val="es-MX"/>
        </w:rPr>
      </w:pPr>
      <w:proofErr w:type="spellStart"/>
      <w:r w:rsidRPr="00BE3E53">
        <w:rPr>
          <w:lang w:val="es-MX"/>
        </w:rPr>
        <w:t>Enter</w:t>
      </w:r>
      <w:proofErr w:type="spellEnd"/>
      <w:r w:rsidRPr="00BE3E53">
        <w:rPr>
          <w:lang w:val="es-MX"/>
        </w:rPr>
        <w:t xml:space="preserve"> </w:t>
      </w:r>
      <w:proofErr w:type="spellStart"/>
      <w:r w:rsidRPr="00BE3E53">
        <w:rPr>
          <w:lang w:val="es-MX"/>
        </w:rPr>
        <w:t>Opportunity</w:t>
      </w:r>
      <w:proofErr w:type="spellEnd"/>
      <w:r w:rsidRPr="00BE3E53">
        <w:rPr>
          <w:lang w:val="es-MX"/>
        </w:rPr>
        <w:t xml:space="preserve"> </w:t>
      </w:r>
      <w:proofErr w:type="spellStart"/>
      <w:r w:rsidRPr="00BE3E53">
        <w:rPr>
          <w:lang w:val="es-MX"/>
        </w:rPr>
        <w:t>via</w:t>
      </w:r>
      <w:proofErr w:type="spellEnd"/>
      <w:r w:rsidRPr="00BE3E53">
        <w:rPr>
          <w:lang w:val="es-MX"/>
        </w:rPr>
        <w:t xml:space="preserve"> E&amp;E</w:t>
      </w:r>
      <w:r>
        <w:rPr>
          <w:lang w:val="es-MX"/>
        </w:rPr>
        <w:t xml:space="preserve"> </w:t>
      </w:r>
      <w:proofErr w:type="spellStart"/>
      <w:r>
        <w:rPr>
          <w:lang w:val="es-MX"/>
        </w:rPr>
        <w:t>Orders</w:t>
      </w:r>
      <w:proofErr w:type="spellEnd"/>
    </w:p>
    <w:p w14:paraId="3527206C" w14:textId="20094523" w:rsidR="00BE3E53" w:rsidRDefault="002C55DA" w:rsidP="00BE3E53">
      <w:pPr>
        <w:pStyle w:val="ListParagraph"/>
        <w:numPr>
          <w:ilvl w:val="1"/>
          <w:numId w:val="1"/>
        </w:numPr>
      </w:pPr>
      <w:r>
        <w:t>Use for</w:t>
      </w:r>
      <w:r w:rsidR="00525E4B">
        <w:t xml:space="preserve"> all</w:t>
      </w:r>
      <w:r w:rsidR="00BE3E53" w:rsidRPr="00BE3E53">
        <w:t xml:space="preserve"> </w:t>
      </w:r>
      <w:r w:rsidR="00BE3E53">
        <w:t>Opportunities of $1,000 or more</w:t>
      </w:r>
    </w:p>
    <w:p w14:paraId="7554038A" w14:textId="24DFAEAB" w:rsidR="00BE3E53" w:rsidRDefault="002C55DA" w:rsidP="00BE3E53">
      <w:pPr>
        <w:pStyle w:val="ListParagraph"/>
        <w:numPr>
          <w:ilvl w:val="1"/>
          <w:numId w:val="1"/>
        </w:numPr>
      </w:pPr>
      <w:r>
        <w:t>Utilize Opportunity Box found on first or last page of E&amp;E Orders</w:t>
      </w:r>
    </w:p>
    <w:p w14:paraId="343C97AF" w14:textId="0EEBF576" w:rsidR="002C55DA" w:rsidRDefault="00EA0AA6" w:rsidP="002C55DA">
      <w:pPr>
        <w:pStyle w:val="ListParagraph"/>
        <w:numPr>
          <w:ilvl w:val="2"/>
          <w:numId w:val="1"/>
        </w:numPr>
      </w:pPr>
      <w:r w:rsidRPr="00EA0AA6">
        <w:drawing>
          <wp:inline distT="0" distB="0" distL="0" distR="0" wp14:anchorId="0D347494" wp14:editId="652EA5DE">
            <wp:extent cx="4972050" cy="160423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3209" cy="161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2908D" w14:textId="288DCAA3" w:rsidR="002C55DA" w:rsidRDefault="002C55DA" w:rsidP="002C55DA">
      <w:pPr>
        <w:pStyle w:val="ListParagraph"/>
        <w:numPr>
          <w:ilvl w:val="1"/>
          <w:numId w:val="1"/>
        </w:numPr>
      </w:pPr>
      <w:r>
        <w:t>Choose Opportunity Funnel Stage</w:t>
      </w:r>
    </w:p>
    <w:p w14:paraId="62A3A30F" w14:textId="4A39A180" w:rsidR="002C55DA" w:rsidRDefault="002C55DA" w:rsidP="002C55DA">
      <w:pPr>
        <w:pStyle w:val="ListParagraph"/>
        <w:numPr>
          <w:ilvl w:val="2"/>
          <w:numId w:val="1"/>
        </w:numPr>
      </w:pPr>
      <w:r>
        <w:t>Descriptions of each stage shown on last page of this document</w:t>
      </w:r>
    </w:p>
    <w:p w14:paraId="1FF57801" w14:textId="0E15599F" w:rsidR="002C55DA" w:rsidRDefault="002C55DA" w:rsidP="002C55DA">
      <w:pPr>
        <w:pStyle w:val="ListParagraph"/>
        <w:numPr>
          <w:ilvl w:val="1"/>
          <w:numId w:val="1"/>
        </w:numPr>
      </w:pPr>
      <w:r>
        <w:t>Enter Estimated Opportunity Value</w:t>
      </w:r>
    </w:p>
    <w:p w14:paraId="68266768" w14:textId="00261EDF" w:rsidR="002C55DA" w:rsidRDefault="002C55DA" w:rsidP="002C55DA">
      <w:pPr>
        <w:pStyle w:val="ListParagraph"/>
        <w:numPr>
          <w:ilvl w:val="2"/>
          <w:numId w:val="1"/>
        </w:numPr>
      </w:pPr>
      <w:r>
        <w:t>Enter in the true value of the opportunity</w:t>
      </w:r>
    </w:p>
    <w:p w14:paraId="003784A2" w14:textId="276D06F9" w:rsidR="002C55DA" w:rsidRDefault="002C55DA" w:rsidP="002C55DA">
      <w:pPr>
        <w:pStyle w:val="ListParagraph"/>
        <w:numPr>
          <w:ilvl w:val="3"/>
          <w:numId w:val="1"/>
        </w:numPr>
      </w:pPr>
      <w:r>
        <w:t xml:space="preserve">For OEM customer with consistent usage enter the estimated annual volume of the project.  </w:t>
      </w:r>
    </w:p>
    <w:p w14:paraId="1CB13801" w14:textId="3B69EF51" w:rsidR="002C55DA" w:rsidRDefault="002C55DA" w:rsidP="002C55DA">
      <w:pPr>
        <w:pStyle w:val="ListParagraph"/>
        <w:numPr>
          <w:ilvl w:val="4"/>
          <w:numId w:val="1"/>
        </w:numPr>
      </w:pPr>
      <w:r>
        <w:t>Example: Quoted customer 100pcs of $10 part, but they buy 100pcs every two months, enter $6000 as estimated opportunity value</w:t>
      </w:r>
    </w:p>
    <w:p w14:paraId="641BD9FD" w14:textId="6A0EC9E5" w:rsidR="002C55DA" w:rsidRDefault="002C55DA" w:rsidP="002C55DA">
      <w:pPr>
        <w:pStyle w:val="ListParagraph"/>
        <w:numPr>
          <w:ilvl w:val="3"/>
          <w:numId w:val="1"/>
        </w:numPr>
      </w:pPr>
      <w:r>
        <w:t>For one-time projects enter the total value of the project</w:t>
      </w:r>
    </w:p>
    <w:p w14:paraId="16F54716" w14:textId="77777777" w:rsidR="002C55DA" w:rsidRDefault="002C55DA" w:rsidP="002C55DA">
      <w:pPr>
        <w:pStyle w:val="ListParagraph"/>
        <w:numPr>
          <w:ilvl w:val="1"/>
          <w:numId w:val="1"/>
        </w:numPr>
      </w:pPr>
      <w:r>
        <w:t xml:space="preserve">Choose an expected closed date </w:t>
      </w:r>
    </w:p>
    <w:p w14:paraId="2376476E" w14:textId="55227EF3" w:rsidR="002C55DA" w:rsidRDefault="002C55DA" w:rsidP="002C55DA">
      <w:pPr>
        <w:pStyle w:val="ListParagraph"/>
        <w:numPr>
          <w:ilvl w:val="2"/>
          <w:numId w:val="1"/>
        </w:numPr>
      </w:pPr>
      <w:r>
        <w:t>Date you expect to receive an order for this project.  Base this on production quantity order, not sample or initial prototype orders.</w:t>
      </w:r>
    </w:p>
    <w:p w14:paraId="53AA7334" w14:textId="330DA7DA" w:rsidR="00EA0AA6" w:rsidRDefault="00EA0AA6" w:rsidP="00EA0AA6">
      <w:pPr>
        <w:pStyle w:val="ListParagraph"/>
        <w:numPr>
          <w:ilvl w:val="1"/>
          <w:numId w:val="1"/>
        </w:numPr>
      </w:pPr>
      <w:r>
        <w:t>Choose Opportunity Category</w:t>
      </w:r>
      <w:r w:rsidR="00E24422">
        <w:t xml:space="preserve"> </w:t>
      </w:r>
    </w:p>
    <w:p w14:paraId="0B245A48" w14:textId="1CE90CE5" w:rsidR="00EA0AA6" w:rsidRDefault="00EA0AA6" w:rsidP="00EA0AA6">
      <w:pPr>
        <w:pStyle w:val="ListParagraph"/>
        <w:numPr>
          <w:ilvl w:val="2"/>
          <w:numId w:val="1"/>
        </w:numPr>
      </w:pPr>
      <w:r>
        <w:t>Pick closest product category to the parts you are quoting</w:t>
      </w:r>
    </w:p>
    <w:p w14:paraId="2EC56276" w14:textId="1CEF14AF" w:rsidR="00EA0AA6" w:rsidRDefault="00BA1BAF" w:rsidP="00EA0AA6">
      <w:pPr>
        <w:pStyle w:val="ListParagraph"/>
        <w:numPr>
          <w:ilvl w:val="1"/>
          <w:numId w:val="1"/>
        </w:numPr>
      </w:pPr>
      <w:r>
        <w:t>Enter Opportunity Project</w:t>
      </w:r>
    </w:p>
    <w:p w14:paraId="679BD1B5" w14:textId="09563C16" w:rsidR="00BA1BAF" w:rsidRDefault="00BA1BAF" w:rsidP="00BA1BAF">
      <w:pPr>
        <w:pStyle w:val="ListParagraph"/>
        <w:numPr>
          <w:ilvl w:val="2"/>
          <w:numId w:val="1"/>
        </w:numPr>
      </w:pPr>
      <w:r>
        <w:t xml:space="preserve">Enter the name of the </w:t>
      </w:r>
      <w:r w:rsidR="00E651EC">
        <w:t>project if the customer has provided one, name of the equipment o</w:t>
      </w:r>
      <w:r w:rsidR="00071F0C">
        <w:t>u</w:t>
      </w:r>
      <w:r w:rsidR="00E651EC">
        <w:t xml:space="preserve">r products are going on, or the name </w:t>
      </w:r>
      <w:r w:rsidR="00396948">
        <w:t xml:space="preserve">of the products we are providing.  </w:t>
      </w:r>
      <w:r w:rsidR="00563C95">
        <w:t>Keep this brief no more than 4 words.</w:t>
      </w:r>
    </w:p>
    <w:p w14:paraId="29515BD9" w14:textId="188AB72E" w:rsidR="00E24422" w:rsidRDefault="00E24422" w:rsidP="00E24422">
      <w:pPr>
        <w:pStyle w:val="ListParagraph"/>
        <w:numPr>
          <w:ilvl w:val="2"/>
          <w:numId w:val="1"/>
        </w:numPr>
      </w:pPr>
      <w:r>
        <w:t>Examples:</w:t>
      </w:r>
    </w:p>
    <w:p w14:paraId="11598384" w14:textId="1431A5F6" w:rsidR="00E24422" w:rsidRDefault="00E24422" w:rsidP="00E24422">
      <w:pPr>
        <w:pStyle w:val="ListParagraph"/>
        <w:numPr>
          <w:ilvl w:val="3"/>
          <w:numId w:val="1"/>
        </w:numPr>
      </w:pPr>
      <w:r>
        <w:t>Opportunity Category</w:t>
      </w:r>
      <w:r w:rsidR="00A3302F">
        <w:t>: Casters</w:t>
      </w:r>
    </w:p>
    <w:p w14:paraId="7864DE95" w14:textId="3ADD8282" w:rsidR="00A3302F" w:rsidRDefault="00A3302F" w:rsidP="00B420A8">
      <w:pPr>
        <w:pStyle w:val="ListParagraph"/>
        <w:numPr>
          <w:ilvl w:val="4"/>
          <w:numId w:val="1"/>
        </w:numPr>
      </w:pPr>
      <w:r>
        <w:t xml:space="preserve">Opportunity Project: </w:t>
      </w:r>
      <w:r w:rsidR="00BA176B">
        <w:t xml:space="preserve">Pace </w:t>
      </w:r>
      <w:r>
        <w:t>Medical Bed</w:t>
      </w:r>
    </w:p>
    <w:p w14:paraId="7019A001" w14:textId="3C8FEF90" w:rsidR="00B420A8" w:rsidRDefault="00B420A8" w:rsidP="00B420A8">
      <w:pPr>
        <w:pStyle w:val="ListParagraph"/>
        <w:numPr>
          <w:ilvl w:val="3"/>
          <w:numId w:val="1"/>
        </w:numPr>
      </w:pPr>
      <w:r>
        <w:t xml:space="preserve">Opportunity Category: </w:t>
      </w:r>
      <w:r>
        <w:t>Industrial Fasteners</w:t>
      </w:r>
    </w:p>
    <w:p w14:paraId="221C4106" w14:textId="05ACE8DA" w:rsidR="00B420A8" w:rsidRDefault="00B420A8" w:rsidP="00B420A8">
      <w:pPr>
        <w:pStyle w:val="ListParagraph"/>
        <w:numPr>
          <w:ilvl w:val="4"/>
          <w:numId w:val="1"/>
        </w:numPr>
      </w:pPr>
      <w:r>
        <w:t xml:space="preserve">Opportunity Project: </w:t>
      </w:r>
      <w:r>
        <w:t>Trailer</w:t>
      </w:r>
      <w:r w:rsidR="00D36746">
        <w:t xml:space="preserve"> Mfg.</w:t>
      </w:r>
    </w:p>
    <w:p w14:paraId="1F716CF3" w14:textId="4E3F93B9" w:rsidR="00D36746" w:rsidRDefault="00D36746" w:rsidP="00D36746">
      <w:pPr>
        <w:pStyle w:val="ListParagraph"/>
        <w:numPr>
          <w:ilvl w:val="3"/>
          <w:numId w:val="1"/>
        </w:numPr>
      </w:pPr>
      <w:r>
        <w:t xml:space="preserve">Opportunity Category: </w:t>
      </w:r>
      <w:r>
        <w:t>Material Handling</w:t>
      </w:r>
    </w:p>
    <w:p w14:paraId="515CAC4C" w14:textId="08622EBA" w:rsidR="00B420A8" w:rsidRPr="00BE3E53" w:rsidRDefault="00D36746" w:rsidP="00BA176B">
      <w:pPr>
        <w:pStyle w:val="ListParagraph"/>
        <w:numPr>
          <w:ilvl w:val="4"/>
          <w:numId w:val="1"/>
        </w:numPr>
      </w:pPr>
      <w:r>
        <w:t xml:space="preserve">Opportunity Project: </w:t>
      </w:r>
      <w:r w:rsidR="00BA176B">
        <w:t>Pallet Racking</w:t>
      </w:r>
    </w:p>
    <w:p w14:paraId="0B2DA8DF" w14:textId="43050788" w:rsidR="00ED0019" w:rsidRDefault="00ED0019" w:rsidP="00ED0019">
      <w:pPr>
        <w:pStyle w:val="ListParagraph"/>
        <w:numPr>
          <w:ilvl w:val="0"/>
          <w:numId w:val="1"/>
        </w:numPr>
      </w:pPr>
      <w:r>
        <w:t xml:space="preserve">Update </w:t>
      </w:r>
      <w:r w:rsidR="00F83363">
        <w:t>or Enter New opportunity via E&amp;E</w:t>
      </w:r>
      <w:r>
        <w:t xml:space="preserve"> CRM Action</w:t>
      </w:r>
    </w:p>
    <w:p w14:paraId="28785E0E" w14:textId="7C1811E4" w:rsidR="00F83363" w:rsidRDefault="00F83363" w:rsidP="00F83363">
      <w:pPr>
        <w:pStyle w:val="ListParagraph"/>
        <w:numPr>
          <w:ilvl w:val="1"/>
          <w:numId w:val="1"/>
        </w:numPr>
      </w:pPr>
      <w:r>
        <w:t>While working on your CRM Actions you can now view, update, and enter a new opportunity for that specific customer.</w:t>
      </w:r>
    </w:p>
    <w:p w14:paraId="427352DC" w14:textId="2B9569D2" w:rsidR="00F83363" w:rsidRDefault="00F83363" w:rsidP="00F83363">
      <w:pPr>
        <w:pStyle w:val="ListParagraph"/>
        <w:numPr>
          <w:ilvl w:val="1"/>
          <w:numId w:val="1"/>
        </w:numPr>
      </w:pPr>
      <w:r>
        <w:t>View open opportunities</w:t>
      </w:r>
    </w:p>
    <w:p w14:paraId="1E0969B8" w14:textId="4D79A241" w:rsidR="00F83363" w:rsidRDefault="00F83363" w:rsidP="00F83363">
      <w:pPr>
        <w:pStyle w:val="ListParagraph"/>
        <w:numPr>
          <w:ilvl w:val="2"/>
          <w:numId w:val="1"/>
        </w:numPr>
      </w:pPr>
      <w:r>
        <w:lastRenderedPageBreak/>
        <w:t>While updating a CRM Action you can view that customer’s open opportunities on the right pane in a window labeled “Open Opportunities”</w:t>
      </w:r>
      <w:r w:rsidRPr="00F83363">
        <w:rPr>
          <w:noProof/>
        </w:rPr>
        <w:drawing>
          <wp:inline distT="0" distB="0" distL="0" distR="0" wp14:anchorId="34F6FE90" wp14:editId="20921160">
            <wp:extent cx="4917429" cy="41504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21232" cy="423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284DC" w14:textId="4578FF99" w:rsidR="00F83363" w:rsidRDefault="00F83363" w:rsidP="00F83363">
      <w:pPr>
        <w:pStyle w:val="ListParagraph"/>
        <w:numPr>
          <w:ilvl w:val="2"/>
          <w:numId w:val="1"/>
        </w:numPr>
      </w:pPr>
      <w:r>
        <w:t>If you do not see this, go to Optional Information on the bottom left corner and make sure the</w:t>
      </w:r>
      <w:r w:rsidR="00EB6627">
        <w:t>re is a</w:t>
      </w:r>
      <w:r>
        <w:t xml:space="preserve"> check</w:t>
      </w:r>
      <w:r w:rsidR="00EB6627">
        <w:t xml:space="preserve"> in the box</w:t>
      </w:r>
      <w:r>
        <w:t xml:space="preserve"> for Open Opportunities.</w:t>
      </w:r>
    </w:p>
    <w:p w14:paraId="0C2F5EF8" w14:textId="614FB01A" w:rsidR="00F83363" w:rsidRDefault="00F83363" w:rsidP="00F83363">
      <w:pPr>
        <w:pStyle w:val="ListParagraph"/>
        <w:numPr>
          <w:ilvl w:val="3"/>
          <w:numId w:val="1"/>
        </w:numPr>
      </w:pPr>
      <w:r w:rsidRPr="00F83363">
        <w:rPr>
          <w:noProof/>
        </w:rPr>
        <w:drawing>
          <wp:inline distT="0" distB="0" distL="0" distR="0" wp14:anchorId="02E2A1C1" wp14:editId="5EE9130D">
            <wp:extent cx="1800225" cy="173122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4404" cy="173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3B461" w14:textId="44354A77" w:rsidR="00F83363" w:rsidRDefault="00F83363" w:rsidP="00F83363">
      <w:pPr>
        <w:pStyle w:val="ListParagraph"/>
        <w:numPr>
          <w:ilvl w:val="1"/>
          <w:numId w:val="1"/>
        </w:numPr>
      </w:pPr>
      <w:r>
        <w:t>Update Opportunity</w:t>
      </w:r>
    </w:p>
    <w:p w14:paraId="4B768A1A" w14:textId="788927F7" w:rsidR="00F83363" w:rsidRDefault="00F83363" w:rsidP="00F83363">
      <w:pPr>
        <w:pStyle w:val="ListParagraph"/>
        <w:numPr>
          <w:ilvl w:val="2"/>
          <w:numId w:val="1"/>
        </w:numPr>
      </w:pPr>
      <w:r>
        <w:t xml:space="preserve">To update an existing </w:t>
      </w:r>
      <w:r w:rsidR="00EB6627">
        <w:t>opportunity,</w:t>
      </w:r>
      <w:r>
        <w:t xml:space="preserve"> you can click the “+” sign on the open opportunity window.</w:t>
      </w:r>
    </w:p>
    <w:p w14:paraId="485416D5" w14:textId="7376ADCB" w:rsidR="00F83363" w:rsidRDefault="00F83363" w:rsidP="00F83363">
      <w:pPr>
        <w:pStyle w:val="ListParagraph"/>
        <w:numPr>
          <w:ilvl w:val="2"/>
          <w:numId w:val="1"/>
        </w:numPr>
      </w:pPr>
      <w:r w:rsidRPr="00F83363">
        <w:rPr>
          <w:noProof/>
        </w:rPr>
        <w:drawing>
          <wp:inline distT="0" distB="0" distL="0" distR="0" wp14:anchorId="49CA91E8" wp14:editId="4C39F896">
            <wp:extent cx="5133975" cy="42783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8038" cy="42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64BD8" w14:textId="6140C65C" w:rsidR="00004E84" w:rsidRDefault="00004E84" w:rsidP="00F83363">
      <w:pPr>
        <w:pStyle w:val="ListParagraph"/>
        <w:numPr>
          <w:ilvl w:val="2"/>
          <w:numId w:val="1"/>
        </w:numPr>
      </w:pPr>
      <w:r>
        <w:t>Click on the opportunity you want to update then make necessary changes and click OK.</w:t>
      </w:r>
    </w:p>
    <w:p w14:paraId="0FE73D74" w14:textId="080ABACE" w:rsidR="00004E84" w:rsidRDefault="00004E84" w:rsidP="00004E84">
      <w:pPr>
        <w:pStyle w:val="ListParagraph"/>
        <w:numPr>
          <w:ilvl w:val="3"/>
          <w:numId w:val="1"/>
        </w:numPr>
      </w:pPr>
      <w:r>
        <w:t xml:space="preserve">Example:  Customer has reviewed quote on project they are bidding and informed us that if they get the order we will too.  </w:t>
      </w:r>
      <w:r w:rsidR="00F66EA4">
        <w:t>Update</w:t>
      </w:r>
      <w:r>
        <w:t xml:space="preserve"> Funnel Stage from </w:t>
      </w:r>
      <w:r w:rsidR="00F66EA4">
        <w:t>“</w:t>
      </w:r>
      <w:r>
        <w:t>Reviewing – Bid Project</w:t>
      </w:r>
      <w:r w:rsidR="00F66EA4">
        <w:t>”</w:t>
      </w:r>
      <w:r>
        <w:t xml:space="preserve"> to </w:t>
      </w:r>
      <w:r w:rsidR="00F66EA4">
        <w:t>“</w:t>
      </w:r>
      <w:r>
        <w:t>Accepted – Bid Project</w:t>
      </w:r>
      <w:r w:rsidR="00F66EA4">
        <w:t>”</w:t>
      </w:r>
      <w:r>
        <w:t>.</w:t>
      </w:r>
    </w:p>
    <w:p w14:paraId="4694AF63" w14:textId="170795F1" w:rsidR="00ED0019" w:rsidRDefault="00004E84" w:rsidP="00004E84">
      <w:pPr>
        <w:pStyle w:val="ListParagraph"/>
        <w:numPr>
          <w:ilvl w:val="1"/>
          <w:numId w:val="1"/>
        </w:numPr>
      </w:pPr>
      <w:r>
        <w:t>Create New Opportunity</w:t>
      </w:r>
    </w:p>
    <w:p w14:paraId="190FF986" w14:textId="242872CE" w:rsidR="00004E84" w:rsidRDefault="00004E84" w:rsidP="00004E84">
      <w:pPr>
        <w:pStyle w:val="ListParagraph"/>
        <w:numPr>
          <w:ilvl w:val="2"/>
          <w:numId w:val="1"/>
        </w:numPr>
      </w:pPr>
      <w:r>
        <w:t xml:space="preserve">You can create a New Opportunity by clicking on </w:t>
      </w:r>
      <w:r w:rsidR="00104E6E">
        <w:t xml:space="preserve">the </w:t>
      </w:r>
      <w:r>
        <w:t>“Create Opportunity</w:t>
      </w:r>
      <w:r w:rsidR="00F66EA4">
        <w:t xml:space="preserve">” icon </w:t>
      </w:r>
      <w:r w:rsidR="00104E6E">
        <w:t>located on the far right under</w:t>
      </w:r>
      <w:r w:rsidR="00795B86">
        <w:t xml:space="preserve"> Options.</w:t>
      </w:r>
      <w:r w:rsidR="00134921">
        <w:t xml:space="preserve"> Then click on New Line</w:t>
      </w:r>
    </w:p>
    <w:p w14:paraId="7979E7A1" w14:textId="77777777" w:rsidR="001C20BD" w:rsidRDefault="008C1F31" w:rsidP="00795B86">
      <w:pPr>
        <w:pStyle w:val="ListParagraph"/>
        <w:numPr>
          <w:ilvl w:val="3"/>
          <w:numId w:val="1"/>
        </w:numPr>
      </w:pPr>
      <w:r w:rsidRPr="008C1F31">
        <w:rPr>
          <w:noProof/>
        </w:rPr>
        <w:drawing>
          <wp:inline distT="0" distB="0" distL="0" distR="0" wp14:anchorId="76DA1F4A" wp14:editId="1A28E305">
            <wp:extent cx="1810813" cy="1819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22871" cy="183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20BD">
        <w:t xml:space="preserve"> </w:t>
      </w:r>
    </w:p>
    <w:p w14:paraId="3590FC8B" w14:textId="24F5819B" w:rsidR="00795B86" w:rsidRDefault="001C20BD" w:rsidP="00795B86">
      <w:pPr>
        <w:pStyle w:val="ListParagraph"/>
        <w:numPr>
          <w:ilvl w:val="3"/>
          <w:numId w:val="1"/>
        </w:numPr>
      </w:pPr>
      <w:r w:rsidRPr="001C20BD">
        <w:rPr>
          <w:noProof/>
        </w:rPr>
        <w:drawing>
          <wp:inline distT="0" distB="0" distL="0" distR="0" wp14:anchorId="2B118952" wp14:editId="5ACDD1C6">
            <wp:extent cx="981212" cy="333422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121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A5EC0" w14:textId="1A439875" w:rsidR="008C1F31" w:rsidRDefault="006C4923" w:rsidP="008C1F31">
      <w:pPr>
        <w:pStyle w:val="ListParagraph"/>
        <w:numPr>
          <w:ilvl w:val="2"/>
          <w:numId w:val="1"/>
        </w:numPr>
      </w:pPr>
      <w:r>
        <w:t xml:space="preserve">Once you click New Line </w:t>
      </w:r>
      <w:r w:rsidR="006616AC">
        <w:t>you can fill out</w:t>
      </w:r>
      <w:r w:rsidR="00E46A9C">
        <w:t xml:space="preserve"> the Opportunity information (Stage, Value, Close Date) and hit OK.  This will essentially create a new quote in the system without any line items.</w:t>
      </w:r>
    </w:p>
    <w:p w14:paraId="2E3C77E1" w14:textId="69A65F81" w:rsidR="00E46A9C" w:rsidRDefault="00E46A9C" w:rsidP="00E46A9C">
      <w:pPr>
        <w:pStyle w:val="ListParagraph"/>
        <w:numPr>
          <w:ilvl w:val="3"/>
          <w:numId w:val="1"/>
        </w:numPr>
      </w:pPr>
      <w:r>
        <w:lastRenderedPageBreak/>
        <w:t xml:space="preserve">If you </w:t>
      </w:r>
      <w:r w:rsidR="0081554C">
        <w:t xml:space="preserve">do want to </w:t>
      </w:r>
      <w:r w:rsidR="00EE4228">
        <w:t>enter line items to</w:t>
      </w:r>
      <w:r w:rsidR="0081554C">
        <w:t xml:space="preserve"> </w:t>
      </w:r>
      <w:proofErr w:type="gramStart"/>
      <w:r w:rsidR="00BE7CAA">
        <w:t>quote</w:t>
      </w:r>
      <w:proofErr w:type="gramEnd"/>
      <w:r w:rsidR="00121991">
        <w:t xml:space="preserve"> </w:t>
      </w:r>
      <w:r w:rsidR="00BF79C1">
        <w:t xml:space="preserve">go to the </w:t>
      </w:r>
      <w:r w:rsidR="00C6674D">
        <w:t xml:space="preserve">options section on the </w:t>
      </w:r>
      <w:r w:rsidR="00887855">
        <w:t>right-hand</w:t>
      </w:r>
      <w:r w:rsidR="00C6674D">
        <w:t xml:space="preserve"> side and click on Detail Lines</w:t>
      </w:r>
      <w:r w:rsidR="00887855">
        <w:t xml:space="preserve">.  This will allow you </w:t>
      </w:r>
      <w:r w:rsidR="00C6674D">
        <w:t>to enter the parts you want to quote.</w:t>
      </w:r>
    </w:p>
    <w:p w14:paraId="1BDE382D" w14:textId="1BDDBB84" w:rsidR="00887855" w:rsidRDefault="00887855" w:rsidP="00887855">
      <w:pPr>
        <w:pStyle w:val="ListParagraph"/>
        <w:numPr>
          <w:ilvl w:val="4"/>
          <w:numId w:val="1"/>
        </w:numPr>
      </w:pPr>
      <w:r w:rsidRPr="00887855">
        <w:rPr>
          <w:noProof/>
        </w:rPr>
        <w:drawing>
          <wp:inline distT="0" distB="0" distL="0" distR="0" wp14:anchorId="76E91EC1" wp14:editId="684DBD8F">
            <wp:extent cx="2048161" cy="203863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8161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9E5E6" w14:textId="77777777" w:rsidR="00525E4B" w:rsidRDefault="00525E4B" w:rsidP="00525E4B">
      <w:pPr>
        <w:pStyle w:val="ListParagraph"/>
      </w:pPr>
    </w:p>
    <w:p w14:paraId="7073116E" w14:textId="113A6323" w:rsidR="00887104" w:rsidRDefault="00BB0E4A" w:rsidP="00887104">
      <w:pPr>
        <w:pStyle w:val="ListParagraph"/>
        <w:numPr>
          <w:ilvl w:val="0"/>
          <w:numId w:val="1"/>
        </w:numPr>
      </w:pPr>
      <w:r>
        <w:t xml:space="preserve">Review and </w:t>
      </w:r>
      <w:r w:rsidR="00771EA6">
        <w:t>Update Open Opportunities</w:t>
      </w:r>
      <w:r w:rsidR="006614C5">
        <w:t xml:space="preserve"> Weekly</w:t>
      </w:r>
    </w:p>
    <w:p w14:paraId="1E430B47" w14:textId="763B439A" w:rsidR="00771EA6" w:rsidRDefault="00FA0809" w:rsidP="00771EA6">
      <w:pPr>
        <w:pStyle w:val="ListParagraph"/>
        <w:numPr>
          <w:ilvl w:val="1"/>
          <w:numId w:val="1"/>
        </w:numPr>
      </w:pPr>
      <w:r>
        <w:t>Go to Salesperson Inquiry</w:t>
      </w:r>
    </w:p>
    <w:p w14:paraId="0EB2FE8B" w14:textId="77777777" w:rsidR="00B05CD9" w:rsidRDefault="006C2EE9" w:rsidP="00B05CD9">
      <w:pPr>
        <w:pStyle w:val="ListParagraph"/>
        <w:numPr>
          <w:ilvl w:val="1"/>
          <w:numId w:val="1"/>
        </w:numPr>
      </w:pPr>
      <w:r>
        <w:t>Open Opportunities by clicking the + sign under Recent Salesperson Open Opportunities or click on Opportunities in the Additional Information section</w:t>
      </w:r>
      <w:r w:rsidR="00B05CD9">
        <w:t>.</w:t>
      </w:r>
    </w:p>
    <w:p w14:paraId="7913A76A" w14:textId="77777777" w:rsidR="00E030C3" w:rsidRDefault="005B47A9" w:rsidP="00E030C3">
      <w:pPr>
        <w:pStyle w:val="ListParagraph"/>
        <w:numPr>
          <w:ilvl w:val="2"/>
          <w:numId w:val="1"/>
        </w:numPr>
      </w:pPr>
      <w:r w:rsidRPr="005B47A9">
        <w:rPr>
          <w:noProof/>
        </w:rPr>
        <w:drawing>
          <wp:inline distT="0" distB="0" distL="0" distR="0" wp14:anchorId="319C9EDF" wp14:editId="52F1443D">
            <wp:extent cx="4261450" cy="1809750"/>
            <wp:effectExtent l="0" t="0" r="6350" b="0"/>
            <wp:docPr id="8" name="Picture 8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4925" cy="1819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CC3DC" w14:textId="77777777" w:rsidR="000F1780" w:rsidRDefault="000F1780" w:rsidP="00E030C3">
      <w:pPr>
        <w:pStyle w:val="ListParagraph"/>
        <w:numPr>
          <w:ilvl w:val="1"/>
          <w:numId w:val="1"/>
        </w:numPr>
      </w:pPr>
      <w:r>
        <w:t xml:space="preserve">Choose an </w:t>
      </w:r>
      <w:proofErr w:type="gramStart"/>
      <w:r>
        <w:t>open ended</w:t>
      </w:r>
      <w:proofErr w:type="gramEnd"/>
      <w:r>
        <w:t xml:space="preserve"> date range like 1/1/2001</w:t>
      </w:r>
      <w:r>
        <w:tab/>
        <w:t xml:space="preserve"> to 12/31/49</w:t>
      </w:r>
    </w:p>
    <w:p w14:paraId="00AC6FD5" w14:textId="77777777" w:rsidR="00322FE3" w:rsidRDefault="00322FE3" w:rsidP="00E030C3">
      <w:pPr>
        <w:pStyle w:val="ListParagraph"/>
        <w:numPr>
          <w:ilvl w:val="1"/>
          <w:numId w:val="1"/>
        </w:numPr>
      </w:pPr>
      <w:r>
        <w:t>Choose “No” to include open opportunities</w:t>
      </w:r>
    </w:p>
    <w:p w14:paraId="3A590D6D" w14:textId="77777777" w:rsidR="00322FE3" w:rsidRDefault="00322FE3" w:rsidP="00E030C3">
      <w:pPr>
        <w:pStyle w:val="ListParagraph"/>
        <w:numPr>
          <w:ilvl w:val="1"/>
          <w:numId w:val="1"/>
        </w:numPr>
      </w:pPr>
      <w:r>
        <w:t>Leave “Yes” on only show recent items</w:t>
      </w:r>
    </w:p>
    <w:p w14:paraId="3918EA52" w14:textId="12F7912B" w:rsidR="00305CEB" w:rsidRDefault="005E5076" w:rsidP="00322FE3">
      <w:pPr>
        <w:pStyle w:val="ListParagraph"/>
        <w:numPr>
          <w:ilvl w:val="2"/>
          <w:numId w:val="1"/>
        </w:numPr>
      </w:pPr>
      <w:r w:rsidRPr="005E5076">
        <w:rPr>
          <w:noProof/>
        </w:rPr>
        <w:drawing>
          <wp:inline distT="0" distB="0" distL="0" distR="0" wp14:anchorId="55B9F794" wp14:editId="69AC52F6">
            <wp:extent cx="4171950" cy="1014907"/>
            <wp:effectExtent l="0" t="0" r="0" b="0"/>
            <wp:docPr id="9" name="Picture 9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, email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228305" cy="1028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5CEB">
        <w:t xml:space="preserve"> </w:t>
      </w:r>
    </w:p>
    <w:p w14:paraId="3E88E461" w14:textId="43E3EF06" w:rsidR="005E5076" w:rsidRDefault="005E5076" w:rsidP="005E5076">
      <w:pPr>
        <w:pStyle w:val="ListParagraph"/>
        <w:numPr>
          <w:ilvl w:val="1"/>
          <w:numId w:val="1"/>
        </w:numPr>
      </w:pPr>
      <w:r>
        <w:t xml:space="preserve">Hit OK and you will see </w:t>
      </w:r>
      <w:r w:rsidR="00B21146">
        <w:t>all</w:t>
      </w:r>
      <w:r>
        <w:t xml:space="preserve"> your open opportunities</w:t>
      </w:r>
    </w:p>
    <w:p w14:paraId="27B835CD" w14:textId="448C61DB" w:rsidR="00663D7F" w:rsidRDefault="00610854" w:rsidP="005E5076">
      <w:pPr>
        <w:pStyle w:val="ListParagraph"/>
        <w:numPr>
          <w:ilvl w:val="1"/>
          <w:numId w:val="1"/>
        </w:numPr>
      </w:pPr>
      <w:r>
        <w:t xml:space="preserve">You can update each opportunity by double clicking on the opportunity. This will allow you to edit </w:t>
      </w:r>
      <w:r w:rsidR="00C40A3C">
        <w:t xml:space="preserve">opportunity stage, value, </w:t>
      </w:r>
      <w:r w:rsidR="005111B4">
        <w:t xml:space="preserve">or </w:t>
      </w:r>
      <w:r w:rsidR="00C40A3C">
        <w:t>expected close date.</w:t>
      </w:r>
    </w:p>
    <w:p w14:paraId="44675E3C" w14:textId="020D1694" w:rsidR="00C40A3C" w:rsidRDefault="005111B4" w:rsidP="00C40A3C">
      <w:pPr>
        <w:pStyle w:val="ListParagraph"/>
        <w:numPr>
          <w:ilvl w:val="2"/>
          <w:numId w:val="1"/>
        </w:numPr>
      </w:pPr>
      <w:r w:rsidRPr="005111B4">
        <w:lastRenderedPageBreak/>
        <w:drawing>
          <wp:inline distT="0" distB="0" distL="0" distR="0" wp14:anchorId="4B27D593" wp14:editId="1491C226">
            <wp:extent cx="4607049" cy="1444625"/>
            <wp:effectExtent l="0" t="0" r="3175" b="317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0384" cy="144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18886" w14:textId="031E8584" w:rsidR="00B21146" w:rsidRDefault="00B21146" w:rsidP="00C40A3C">
      <w:pPr>
        <w:pStyle w:val="ListParagraph"/>
        <w:numPr>
          <w:ilvl w:val="2"/>
          <w:numId w:val="1"/>
        </w:numPr>
      </w:pPr>
      <w:r>
        <w:t>Once updated click OK</w:t>
      </w:r>
    </w:p>
    <w:p w14:paraId="44F4CB01" w14:textId="53D0FDF6" w:rsidR="009462E6" w:rsidRDefault="009462E6" w:rsidP="009462E6">
      <w:pPr>
        <w:pStyle w:val="ListParagraph"/>
        <w:numPr>
          <w:ilvl w:val="1"/>
          <w:numId w:val="1"/>
        </w:numPr>
      </w:pPr>
      <w:r>
        <w:t xml:space="preserve">Please follow the same procedure for all open opportunities that </w:t>
      </w:r>
      <w:r w:rsidR="00615301">
        <w:t>need to be updated.</w:t>
      </w:r>
    </w:p>
    <w:p w14:paraId="13ABB0B2" w14:textId="77F1E3E4" w:rsidR="00C74BD0" w:rsidRDefault="00F509B2" w:rsidP="00C74BD0">
      <w:pPr>
        <w:pStyle w:val="ListParagraph"/>
        <w:numPr>
          <w:ilvl w:val="0"/>
          <w:numId w:val="1"/>
        </w:numPr>
      </w:pPr>
      <w:r>
        <w:t>Opportunities can also be reviewed and updated via Customer Inquiry</w:t>
      </w:r>
      <w:r w:rsidR="00B56095">
        <w:t xml:space="preserve"> under Additional Information</w:t>
      </w:r>
      <w:r w:rsidR="004B0C6E">
        <w:t xml:space="preserve"> &gt; Financial History &gt; Opportunities</w:t>
      </w:r>
    </w:p>
    <w:p w14:paraId="0808483A" w14:textId="01FC9548" w:rsidR="00B56095" w:rsidRDefault="00B56095" w:rsidP="00B56095">
      <w:pPr>
        <w:pStyle w:val="ListParagraph"/>
        <w:numPr>
          <w:ilvl w:val="1"/>
          <w:numId w:val="1"/>
        </w:numPr>
      </w:pPr>
      <w:r w:rsidRPr="00B56095">
        <w:rPr>
          <w:noProof/>
        </w:rPr>
        <w:drawing>
          <wp:inline distT="0" distB="0" distL="0" distR="0" wp14:anchorId="51F7999C" wp14:editId="64D00CB4">
            <wp:extent cx="1148147" cy="1714500"/>
            <wp:effectExtent l="0" t="0" r="0" b="0"/>
            <wp:docPr id="11" name="Picture 1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chat or text message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156111" cy="1726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A9E29" w14:textId="2A8248A3" w:rsidR="00525E4B" w:rsidRDefault="00525E4B">
      <w:r>
        <w:br w:type="page"/>
      </w:r>
    </w:p>
    <w:p w14:paraId="63296277" w14:textId="77777777" w:rsidR="00525E4B" w:rsidRDefault="00525E4B" w:rsidP="00525E4B">
      <w:pPr>
        <w:pStyle w:val="ListParagraph"/>
      </w:pPr>
    </w:p>
    <w:p w14:paraId="0B76BE75" w14:textId="49E908CD" w:rsidR="000E7596" w:rsidRDefault="000E7596" w:rsidP="000E7596">
      <w:pPr>
        <w:pStyle w:val="ListParagraph"/>
        <w:jc w:val="center"/>
      </w:pPr>
      <w:r>
        <w:t>Description of Opportunity Stages</w:t>
      </w:r>
    </w:p>
    <w:p w14:paraId="54ED3799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Open – 10%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B7AC63E" w14:textId="77777777" w:rsidR="00C65C62" w:rsidRDefault="00C65C62" w:rsidP="00C65C6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We’ve identified an opportunity to supply product to the customer.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141450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 – 20%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5C0818" w14:textId="77777777" w:rsidR="00C65C62" w:rsidRDefault="00C65C62" w:rsidP="00C65C6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We’ve provided an initial quote and have not received any feedback.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AF620E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reviewing – bid project – 25%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5164AF" w14:textId="121E742C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Customer has reviewed the quote and provided feedback that we are being considered for an order if they are awarded the project.  </w:t>
      </w:r>
    </w:p>
    <w:p w14:paraId="42909738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accepted – bid project – 30%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0060CBF" w14:textId="77777777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has reviewed quote, provided feedback that we will receive an order if they are awarded the project.  Our quote is part of their quote.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23C737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reviewing – competition for planned project – 35%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E9E5BED" w14:textId="77777777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has reviewed the quote and provided feedback that we are being considered for an upcoming project or new business.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396FDC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reviewing – competition for current project – 60%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2851FD1" w14:textId="77777777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has reviewed our quote and provided feedback that we are being considered to replace their current supplier.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822670C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accepted – planned project – 75%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AD81433" w14:textId="77777777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has reviewed quote, provided feedback that we will receive an order if the project goes through as planned.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8B9E06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Quoted – accepted – current project – 95%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D3A408A" w14:textId="77777777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Customer has reviewed quote, provided feedback that we will receive an order, just waiting for order to be received.   We are expecting to replace their current supplier.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CAF1C8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Closed Lost- Competitor price – 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AA650B" w14:textId="77777777" w:rsidR="00C65C62" w:rsidRDefault="00C65C62" w:rsidP="00C65C6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Lost opportunity due to competitor’s pricing.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5F3133D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Closed Lost- Competitor Solution – 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35E680" w14:textId="77777777" w:rsidR="00C65C62" w:rsidRDefault="00C65C62" w:rsidP="00C65C62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sz w:val="22"/>
          <w:szCs w:val="22"/>
        </w:rPr>
        <w:t>Customer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choose competitor’s solution over ours.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D88016" w14:textId="77777777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Closed Lost- Cancelled- 0%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3B69FAF" w14:textId="6828B795" w:rsidR="00C65C62" w:rsidRDefault="00C65C62" w:rsidP="00C65C62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project was cancelled by the </w:t>
      </w:r>
      <w:r w:rsidR="005B0F3F">
        <w:rPr>
          <w:rStyle w:val="normaltextrun"/>
          <w:rFonts w:ascii="Calibri" w:hAnsi="Calibri" w:cs="Calibri"/>
          <w:sz w:val="22"/>
          <w:szCs w:val="22"/>
        </w:rPr>
        <w:t>customer,</w:t>
      </w:r>
      <w:r>
        <w:rPr>
          <w:rStyle w:val="normaltextrun"/>
          <w:rFonts w:ascii="Calibri" w:hAnsi="Calibri" w:cs="Calibri"/>
          <w:sz w:val="22"/>
          <w:szCs w:val="22"/>
        </w:rPr>
        <w:t xml:space="preserve"> or the customer used our quote on their bid, but they did not win the project.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18F8A7" w14:textId="2069D678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Closed Lost- </w:t>
      </w:r>
      <w:r w:rsidR="00C56A7A">
        <w:rPr>
          <w:rStyle w:val="normaltextrun"/>
          <w:rFonts w:ascii="Calibri" w:hAnsi="Calibri" w:cs="Calibri"/>
          <w:sz w:val="22"/>
          <w:szCs w:val="22"/>
        </w:rPr>
        <w:t>Stock/Lead Time</w:t>
      </w:r>
      <w:r w:rsidR="00C742F4">
        <w:rPr>
          <w:rStyle w:val="normaltextrun"/>
          <w:rFonts w:ascii="Calibri" w:hAnsi="Calibri" w:cs="Calibri"/>
          <w:sz w:val="22"/>
          <w:szCs w:val="22"/>
        </w:rPr>
        <w:t>-</w:t>
      </w:r>
      <w:r>
        <w:rPr>
          <w:rStyle w:val="normaltextrun"/>
          <w:rFonts w:ascii="Calibri" w:hAnsi="Calibri" w:cs="Calibri"/>
          <w:sz w:val="22"/>
          <w:szCs w:val="22"/>
        </w:rPr>
        <w:t xml:space="preserve"> 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A51F5A" w14:textId="7B56E31A" w:rsidR="007B155D" w:rsidRPr="004E135C" w:rsidRDefault="00C742F4" w:rsidP="004E135C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Lost opportunity due to not having stock of standard item or </w:t>
      </w:r>
      <w:r w:rsidR="00767300">
        <w:rPr>
          <w:rStyle w:val="eop"/>
          <w:rFonts w:ascii="Calibri" w:hAnsi="Calibri" w:cs="Calibri"/>
          <w:sz w:val="22"/>
          <w:szCs w:val="22"/>
        </w:rPr>
        <w:t xml:space="preserve">the </w:t>
      </w:r>
      <w:r>
        <w:rPr>
          <w:rStyle w:val="eop"/>
          <w:rFonts w:ascii="Calibri" w:hAnsi="Calibri" w:cs="Calibri"/>
          <w:sz w:val="22"/>
          <w:szCs w:val="22"/>
        </w:rPr>
        <w:t xml:space="preserve">lead time </w:t>
      </w:r>
      <w:r w:rsidR="007B155D">
        <w:rPr>
          <w:rStyle w:val="eop"/>
          <w:rFonts w:ascii="Calibri" w:hAnsi="Calibri" w:cs="Calibri"/>
          <w:sz w:val="22"/>
          <w:szCs w:val="22"/>
        </w:rPr>
        <w:t>for item did not meet their needs.</w:t>
      </w:r>
    </w:p>
    <w:p w14:paraId="09081715" w14:textId="092FF3DD" w:rsidR="00C65C62" w:rsidRDefault="00C65C62" w:rsidP="00C65C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Closed Won- Received Order- 100%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FAB1B9D" w14:textId="17B75FA6" w:rsidR="004E135C" w:rsidRDefault="004E135C" w:rsidP="00C65C6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Closed- Budgetary </w:t>
      </w:r>
      <w:r w:rsidR="00FF68C7">
        <w:rPr>
          <w:rStyle w:val="eop"/>
          <w:rFonts w:ascii="Calibri" w:hAnsi="Calibri" w:cs="Calibri"/>
          <w:sz w:val="22"/>
          <w:szCs w:val="22"/>
        </w:rPr>
        <w:t>Purposes Only</w:t>
      </w:r>
    </w:p>
    <w:p w14:paraId="2A79A0B7" w14:textId="319AC74B" w:rsidR="004E135C" w:rsidRDefault="00FF68C7" w:rsidP="00FF68C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This can be used to close a quote which is for budgetary purposes only, for example when submitting a price increase to existing customer for parts they already purchase from us.</w:t>
      </w:r>
    </w:p>
    <w:p w14:paraId="0C03822F" w14:textId="77777777" w:rsidR="000E7596" w:rsidRDefault="000E7596" w:rsidP="000E7596">
      <w:pPr>
        <w:pStyle w:val="ListParagraph"/>
        <w:jc w:val="center"/>
      </w:pPr>
    </w:p>
    <w:p w14:paraId="4C8FCBB4" w14:textId="77777777" w:rsidR="000E7596" w:rsidRDefault="000E7596" w:rsidP="000E7596">
      <w:pPr>
        <w:pStyle w:val="ListParagraph"/>
      </w:pPr>
    </w:p>
    <w:sectPr w:rsidR="000E7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E2DBE"/>
    <w:multiLevelType w:val="hybridMultilevel"/>
    <w:tmpl w:val="09EE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9"/>
    <w:rsid w:val="00004E84"/>
    <w:rsid w:val="00071F0C"/>
    <w:rsid w:val="000E7596"/>
    <w:rsid w:val="000F1780"/>
    <w:rsid w:val="00104E6E"/>
    <w:rsid w:val="001105A6"/>
    <w:rsid w:val="00121991"/>
    <w:rsid w:val="00134921"/>
    <w:rsid w:val="001B1D34"/>
    <w:rsid w:val="001C20BD"/>
    <w:rsid w:val="00270DFF"/>
    <w:rsid w:val="002C55DA"/>
    <w:rsid w:val="00305CEB"/>
    <w:rsid w:val="003121A8"/>
    <w:rsid w:val="00322FE3"/>
    <w:rsid w:val="00396948"/>
    <w:rsid w:val="0042350F"/>
    <w:rsid w:val="004B0C6E"/>
    <w:rsid w:val="004E135C"/>
    <w:rsid w:val="005111B4"/>
    <w:rsid w:val="00525E4B"/>
    <w:rsid w:val="00563C95"/>
    <w:rsid w:val="005B0F3F"/>
    <w:rsid w:val="005B47A9"/>
    <w:rsid w:val="005E5076"/>
    <w:rsid w:val="00610854"/>
    <w:rsid w:val="00615301"/>
    <w:rsid w:val="006614C5"/>
    <w:rsid w:val="006616AC"/>
    <w:rsid w:val="00663D7F"/>
    <w:rsid w:val="006C2EE9"/>
    <w:rsid w:val="006C4923"/>
    <w:rsid w:val="00767300"/>
    <w:rsid w:val="00771EA6"/>
    <w:rsid w:val="00795B86"/>
    <w:rsid w:val="007B155D"/>
    <w:rsid w:val="007D6358"/>
    <w:rsid w:val="0081554C"/>
    <w:rsid w:val="00831346"/>
    <w:rsid w:val="00887104"/>
    <w:rsid w:val="00887855"/>
    <w:rsid w:val="008C1F31"/>
    <w:rsid w:val="00914D99"/>
    <w:rsid w:val="009462E6"/>
    <w:rsid w:val="00A3302F"/>
    <w:rsid w:val="00B05CD9"/>
    <w:rsid w:val="00B21146"/>
    <w:rsid w:val="00B420A8"/>
    <w:rsid w:val="00B56095"/>
    <w:rsid w:val="00B906C9"/>
    <w:rsid w:val="00BA176B"/>
    <w:rsid w:val="00BA1BAF"/>
    <w:rsid w:val="00BB0E4A"/>
    <w:rsid w:val="00BE3E53"/>
    <w:rsid w:val="00BE7CAA"/>
    <w:rsid w:val="00BF79C1"/>
    <w:rsid w:val="00C35871"/>
    <w:rsid w:val="00C40A3C"/>
    <w:rsid w:val="00C56A7A"/>
    <w:rsid w:val="00C65C62"/>
    <w:rsid w:val="00C6674D"/>
    <w:rsid w:val="00C742F4"/>
    <w:rsid w:val="00C74BD0"/>
    <w:rsid w:val="00D1196F"/>
    <w:rsid w:val="00D36746"/>
    <w:rsid w:val="00E030C3"/>
    <w:rsid w:val="00E24422"/>
    <w:rsid w:val="00E46A9C"/>
    <w:rsid w:val="00E651EC"/>
    <w:rsid w:val="00EA0AA6"/>
    <w:rsid w:val="00EB6627"/>
    <w:rsid w:val="00ED0019"/>
    <w:rsid w:val="00EE4228"/>
    <w:rsid w:val="00F509B2"/>
    <w:rsid w:val="00F66EA4"/>
    <w:rsid w:val="00F83363"/>
    <w:rsid w:val="00FA0809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CE8C3"/>
  <w15:chartTrackingRefBased/>
  <w15:docId w15:val="{E3CA544B-279A-4F34-9289-174D8E7C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019"/>
    <w:pPr>
      <w:ind w:left="720"/>
      <w:contextualSpacing/>
    </w:pPr>
  </w:style>
  <w:style w:type="paragraph" w:customStyle="1" w:styleId="paragraph">
    <w:name w:val="paragraph"/>
    <w:basedOn w:val="Normal"/>
    <w:rsid w:val="00C6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65C62"/>
  </w:style>
  <w:style w:type="character" w:customStyle="1" w:styleId="eop">
    <w:name w:val="eop"/>
    <w:basedOn w:val="DefaultParagraphFont"/>
    <w:rsid w:val="00C65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A3EF82E81FF4F99B9413D0B81601C" ma:contentTypeVersion="10" ma:contentTypeDescription="Create a new document." ma:contentTypeScope="" ma:versionID="6d32b77d38a4394e40c77e9ff3e5155f">
  <xsd:schema xmlns:xsd="http://www.w3.org/2001/XMLSchema" xmlns:xs="http://www.w3.org/2001/XMLSchema" xmlns:p="http://schemas.microsoft.com/office/2006/metadata/properties" xmlns:ns2="a8ded9f1-b52c-44fa-84e9-90ef8ec64192" xmlns:ns3="5db7f10a-d1d9-4818-8f22-1298b2353e9c" targetNamespace="http://schemas.microsoft.com/office/2006/metadata/properties" ma:root="true" ma:fieldsID="aeaf280cf77f956c016efce6cedb30bb" ns2:_="" ns3:_="">
    <xsd:import namespace="a8ded9f1-b52c-44fa-84e9-90ef8ec64192"/>
    <xsd:import namespace="5db7f10a-d1d9-4818-8f22-1298b2353e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d9f1-b52c-44fa-84e9-90ef8ec64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7f10a-d1d9-4818-8f22-1298b2353e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95424-4A88-4AEE-BEE8-B41E346059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1993E3-5319-4ADA-9F3A-0BCD494939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94D62-A793-4AD3-9974-538669CB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d9f1-b52c-44fa-84e9-90ef8ec64192"/>
    <ds:schemaRef ds:uri="5db7f10a-d1d9-4818-8f22-1298b2353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Flores</dc:creator>
  <cp:keywords/>
  <dc:description/>
  <cp:lastModifiedBy>Edgar Flores</cp:lastModifiedBy>
  <cp:revision>16</cp:revision>
  <dcterms:created xsi:type="dcterms:W3CDTF">2021-11-17T18:45:00Z</dcterms:created>
  <dcterms:modified xsi:type="dcterms:W3CDTF">2022-03-01T20:16:00Z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0x010100FADA3EF82E81FF4F99B9413D0B81601C</vt:lpwstr>
  </property>
</Properties>
</file>